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FF9E" w14:textId="77777777" w:rsidR="001B78C2" w:rsidRDefault="001B78C2" w:rsidP="001B78C2">
      <w:pPr>
        <w:tabs>
          <w:tab w:val="left" w:pos="915"/>
        </w:tabs>
        <w:jc w:val="center"/>
        <w:rPr>
          <w:rFonts w:ascii="Arial" w:hAnsi="Arial"/>
          <w:sz w:val="24"/>
          <w:szCs w:val="24"/>
        </w:rPr>
      </w:pPr>
      <w:r w:rsidRPr="006B1668">
        <w:rPr>
          <w:rFonts w:ascii="Arial" w:hAnsi="Arial"/>
          <w:noProof/>
          <w:sz w:val="24"/>
          <w:szCs w:val="24"/>
          <w:lang w:eastAsia="ru-RU"/>
        </w:rPr>
        <w:drawing>
          <wp:inline distT="0" distB="0" distL="0" distR="0" wp14:anchorId="1B742126" wp14:editId="65CBCCF1">
            <wp:extent cx="695325" cy="628650"/>
            <wp:effectExtent l="0" t="0" r="9525" b="0"/>
            <wp:docPr id="7007700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9334E" w14:textId="77777777" w:rsidR="001B78C2" w:rsidRPr="006B1668" w:rsidRDefault="001B78C2" w:rsidP="001B78C2">
      <w:pPr>
        <w:tabs>
          <w:tab w:val="left" w:pos="915"/>
        </w:tabs>
        <w:jc w:val="center"/>
        <w:rPr>
          <w:rFonts w:ascii="Arial" w:hAnsi="Arial"/>
          <w:sz w:val="24"/>
          <w:szCs w:val="24"/>
          <w:lang w:val="ru-RU"/>
        </w:rPr>
      </w:pPr>
      <w:r w:rsidRPr="006B1668">
        <w:rPr>
          <w:rFonts w:ascii="Arial" w:hAnsi="Arial"/>
          <w:sz w:val="24"/>
          <w:szCs w:val="24"/>
          <w:lang w:val="ru-RU"/>
        </w:rPr>
        <w:t>Муниципальное бюджетное учреждение дополнительного образования</w:t>
      </w:r>
    </w:p>
    <w:p w14:paraId="4982082F" w14:textId="77777777" w:rsidR="001B78C2" w:rsidRPr="006B1668" w:rsidRDefault="001B78C2" w:rsidP="001B78C2">
      <w:pPr>
        <w:tabs>
          <w:tab w:val="left" w:pos="630"/>
          <w:tab w:val="left" w:pos="1470"/>
        </w:tabs>
        <w:jc w:val="center"/>
        <w:rPr>
          <w:rFonts w:ascii="Arial" w:hAnsi="Arial"/>
          <w:b/>
          <w:sz w:val="24"/>
          <w:szCs w:val="24"/>
          <w:lang w:val="ru-RU"/>
        </w:rPr>
      </w:pPr>
      <w:r w:rsidRPr="006B1668">
        <w:rPr>
          <w:rFonts w:ascii="Arial" w:hAnsi="Arial"/>
          <w:b/>
          <w:sz w:val="24"/>
          <w:szCs w:val="24"/>
          <w:lang w:val="ru-RU"/>
        </w:rPr>
        <w:t xml:space="preserve">Спортивная школа № </w:t>
      </w:r>
      <w:proofErr w:type="gramStart"/>
      <w:r w:rsidRPr="006B1668">
        <w:rPr>
          <w:rFonts w:ascii="Arial" w:hAnsi="Arial"/>
          <w:b/>
          <w:sz w:val="24"/>
          <w:szCs w:val="24"/>
          <w:lang w:val="ru-RU"/>
        </w:rPr>
        <w:t>5  г.</w:t>
      </w:r>
      <w:proofErr w:type="gramEnd"/>
      <w:r w:rsidRPr="006B1668">
        <w:rPr>
          <w:rFonts w:ascii="Arial" w:hAnsi="Arial"/>
          <w:b/>
          <w:sz w:val="24"/>
          <w:szCs w:val="24"/>
          <w:lang w:val="ru-RU"/>
        </w:rPr>
        <w:t xml:space="preserve"> Волгограда</w:t>
      </w:r>
    </w:p>
    <w:p w14:paraId="1C80CC8B" w14:textId="77777777" w:rsidR="001B78C2" w:rsidRPr="00BE41DA" w:rsidRDefault="001B78C2" w:rsidP="001B78C2">
      <w:pPr>
        <w:tabs>
          <w:tab w:val="left" w:pos="915"/>
        </w:tabs>
        <w:jc w:val="center"/>
        <w:rPr>
          <w:rFonts w:ascii="Arial" w:hAnsi="Arial"/>
          <w:sz w:val="24"/>
          <w:szCs w:val="24"/>
          <w:lang w:val="ru-RU"/>
        </w:rPr>
      </w:pPr>
      <w:r w:rsidRPr="00BE41DA">
        <w:rPr>
          <w:rFonts w:ascii="Arial" w:hAnsi="Arial"/>
          <w:sz w:val="24"/>
          <w:szCs w:val="24"/>
          <w:lang w:val="ru-RU"/>
        </w:rPr>
        <w:t>(МБУ ДО СШ № 5)</w:t>
      </w:r>
    </w:p>
    <w:p w14:paraId="14339F54" w14:textId="77777777" w:rsidR="001B78C2" w:rsidRDefault="001B78C2" w:rsidP="001B78C2">
      <w:pPr>
        <w:rPr>
          <w:rFonts w:ascii="Times New Roman" w:hAnsi="Times New Roman" w:cs="Times New Roman"/>
          <w:sz w:val="36"/>
          <w:szCs w:val="36"/>
          <w:lang w:val="ru-RU"/>
        </w:rPr>
      </w:pPr>
    </w:p>
    <w:p w14:paraId="75C9D8DD" w14:textId="77777777" w:rsidR="00F3320F" w:rsidRDefault="00F3320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4117D1B" w14:textId="77777777" w:rsidR="001B78C2" w:rsidRDefault="001B78C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5C9D8DE" w14:textId="77777777" w:rsidR="00F3320F" w:rsidRDefault="00F3320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5C9D8DF" w14:textId="77777777" w:rsidR="00F3320F" w:rsidRDefault="001B78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Тема доклада:</w:t>
      </w:r>
    </w:p>
    <w:p w14:paraId="75C9D8E0" w14:textId="41563FBE" w:rsidR="00F3320F" w:rsidRDefault="001B78C2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40"/>
          <w:szCs w:val="40"/>
          <w:lang w:val="ru-RU"/>
        </w:rPr>
        <w:t>Психологическая подготовка спортсмена в метании копья</w:t>
      </w:r>
    </w:p>
    <w:p w14:paraId="75C9D8E1" w14:textId="77777777" w:rsidR="00F3320F" w:rsidRDefault="00F3320F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5C9D8E2" w14:textId="77777777" w:rsidR="00F3320F" w:rsidRDefault="001B78C2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drawing>
          <wp:inline distT="0" distB="0" distL="114300" distR="114300" wp14:anchorId="75C9D968" wp14:editId="75C9D969">
            <wp:extent cx="2987040" cy="1986915"/>
            <wp:effectExtent l="0" t="0" r="10160" b="6985"/>
            <wp:docPr id="1" name="Изображение 1" descr="istockphoto-530607973-612x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stockphoto-530607973-612x6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9D8E3" w14:textId="77777777" w:rsidR="00F3320F" w:rsidRDefault="00F3320F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5C9D8E4" w14:textId="77777777" w:rsidR="00F3320F" w:rsidRDefault="00F3320F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5C9D8E5" w14:textId="77777777" w:rsidR="00F3320F" w:rsidRDefault="00F3320F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5C9D8E6" w14:textId="77777777" w:rsidR="00F3320F" w:rsidRDefault="001B78C2">
      <w:pPr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Разработчик:</w:t>
      </w:r>
    </w:p>
    <w:p w14:paraId="75C9D8E7" w14:textId="77777777" w:rsidR="00F3320F" w:rsidRDefault="001B78C2">
      <w:pPr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тренер-преподаватель</w:t>
      </w:r>
    </w:p>
    <w:p w14:paraId="75C9D8E8" w14:textId="77777777" w:rsidR="00F3320F" w:rsidRDefault="001B78C2">
      <w:pPr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высшей категории</w:t>
      </w:r>
    </w:p>
    <w:p w14:paraId="75C9D8E9" w14:textId="77777777" w:rsidR="00F3320F" w:rsidRDefault="001B78C2">
      <w:pPr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МБУ ДО СШ №5</w:t>
      </w:r>
    </w:p>
    <w:p w14:paraId="75C9D8EA" w14:textId="77777777" w:rsidR="00F3320F" w:rsidRDefault="001B78C2">
      <w:pPr>
        <w:wordWrap w:val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Овчинников О.В.</w:t>
      </w:r>
    </w:p>
    <w:p w14:paraId="75C9D8EB" w14:textId="77777777" w:rsidR="00F3320F" w:rsidRDefault="00F3320F">
      <w:pPr>
        <w:rPr>
          <w:rFonts w:ascii="Times New Roman" w:hAnsi="Times New Roman"/>
          <w:sz w:val="24"/>
          <w:szCs w:val="24"/>
          <w:lang w:val="ru-RU"/>
        </w:rPr>
      </w:pPr>
    </w:p>
    <w:p w14:paraId="75C9D8EC" w14:textId="77777777" w:rsidR="00F3320F" w:rsidRDefault="00F3320F">
      <w:pPr>
        <w:rPr>
          <w:rFonts w:ascii="Times New Roman" w:hAnsi="Times New Roman"/>
          <w:sz w:val="24"/>
          <w:szCs w:val="24"/>
          <w:lang w:val="ru-RU"/>
        </w:rPr>
      </w:pPr>
    </w:p>
    <w:p w14:paraId="75C9D8ED" w14:textId="77777777" w:rsidR="00F3320F" w:rsidRDefault="00F3320F">
      <w:pPr>
        <w:rPr>
          <w:rFonts w:ascii="Times New Roman" w:hAnsi="Times New Roman"/>
          <w:sz w:val="24"/>
          <w:szCs w:val="24"/>
          <w:lang w:val="ru-RU"/>
        </w:rPr>
      </w:pPr>
    </w:p>
    <w:p w14:paraId="75C9D8EE" w14:textId="77777777" w:rsidR="00F3320F" w:rsidRDefault="00F3320F">
      <w:pPr>
        <w:rPr>
          <w:rFonts w:ascii="Times New Roman" w:hAnsi="Times New Roman"/>
          <w:sz w:val="24"/>
          <w:szCs w:val="24"/>
          <w:lang w:val="ru-RU"/>
        </w:rPr>
      </w:pPr>
    </w:p>
    <w:p w14:paraId="75C9D8EF" w14:textId="77777777" w:rsidR="00F3320F" w:rsidRDefault="00F3320F">
      <w:pPr>
        <w:rPr>
          <w:rFonts w:ascii="Times New Roman" w:hAnsi="Times New Roman"/>
          <w:sz w:val="24"/>
          <w:szCs w:val="24"/>
          <w:lang w:val="ru-RU"/>
        </w:rPr>
      </w:pPr>
    </w:p>
    <w:p w14:paraId="75C9D8F0" w14:textId="77777777" w:rsidR="00F3320F" w:rsidRDefault="00F3320F">
      <w:pPr>
        <w:rPr>
          <w:rFonts w:ascii="Times New Roman" w:hAnsi="Times New Roman"/>
          <w:sz w:val="24"/>
          <w:szCs w:val="24"/>
          <w:lang w:val="ru-RU"/>
        </w:rPr>
      </w:pPr>
    </w:p>
    <w:p w14:paraId="75C9D8F1" w14:textId="77777777" w:rsidR="00F3320F" w:rsidRDefault="00F3320F">
      <w:pPr>
        <w:rPr>
          <w:rFonts w:ascii="Times New Roman" w:hAnsi="Times New Roman"/>
          <w:sz w:val="24"/>
          <w:szCs w:val="24"/>
          <w:lang w:val="ru-RU"/>
        </w:rPr>
      </w:pPr>
    </w:p>
    <w:p w14:paraId="75C9D8F2" w14:textId="77777777" w:rsidR="00F3320F" w:rsidRDefault="00F3320F">
      <w:pPr>
        <w:rPr>
          <w:rFonts w:ascii="Times New Roman" w:hAnsi="Times New Roman"/>
          <w:sz w:val="24"/>
          <w:szCs w:val="24"/>
          <w:lang w:val="ru-RU"/>
        </w:rPr>
      </w:pPr>
    </w:p>
    <w:p w14:paraId="75C9D8F3" w14:textId="77777777" w:rsidR="00F3320F" w:rsidRDefault="00F3320F">
      <w:pPr>
        <w:rPr>
          <w:rFonts w:ascii="Times New Roman" w:hAnsi="Times New Roman"/>
          <w:sz w:val="24"/>
          <w:szCs w:val="24"/>
          <w:lang w:val="ru-RU"/>
        </w:rPr>
      </w:pPr>
    </w:p>
    <w:p w14:paraId="75C9D8F4" w14:textId="77777777" w:rsidR="00F3320F" w:rsidRDefault="00F3320F">
      <w:pPr>
        <w:rPr>
          <w:rFonts w:ascii="Times New Roman" w:hAnsi="Times New Roman"/>
          <w:sz w:val="24"/>
          <w:szCs w:val="24"/>
          <w:lang w:val="ru-RU"/>
        </w:rPr>
      </w:pPr>
    </w:p>
    <w:p w14:paraId="75C9D8F5" w14:textId="77777777" w:rsidR="00F3320F" w:rsidRDefault="00F3320F">
      <w:pPr>
        <w:rPr>
          <w:rFonts w:ascii="Times New Roman" w:hAnsi="Times New Roman"/>
          <w:sz w:val="24"/>
          <w:szCs w:val="24"/>
          <w:lang w:val="ru-RU"/>
        </w:rPr>
      </w:pPr>
    </w:p>
    <w:p w14:paraId="75C9D8F6" w14:textId="77777777" w:rsidR="00F3320F" w:rsidRDefault="00F3320F">
      <w:pPr>
        <w:rPr>
          <w:rFonts w:ascii="Times New Roman" w:hAnsi="Times New Roman"/>
          <w:sz w:val="24"/>
          <w:szCs w:val="24"/>
          <w:lang w:val="ru-RU"/>
        </w:rPr>
      </w:pPr>
    </w:p>
    <w:p w14:paraId="1726BEFC" w14:textId="77777777" w:rsidR="001B78C2" w:rsidRDefault="001B78C2">
      <w:pPr>
        <w:rPr>
          <w:rFonts w:ascii="Times New Roman" w:hAnsi="Times New Roman"/>
          <w:sz w:val="24"/>
          <w:szCs w:val="24"/>
          <w:lang w:val="ru-RU"/>
        </w:rPr>
      </w:pPr>
    </w:p>
    <w:p w14:paraId="75C9D8F7" w14:textId="77777777" w:rsidR="00F3320F" w:rsidRPr="001B78C2" w:rsidRDefault="001B78C2">
      <w:pPr>
        <w:jc w:val="center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Волгоград 2026 г.</w:t>
      </w:r>
    </w:p>
    <w:p w14:paraId="75C9D8F8" w14:textId="77777777" w:rsidR="00F3320F" w:rsidRDefault="001B78C2">
      <w:pPr>
        <w:jc w:val="center"/>
        <w:rPr>
          <w:rFonts w:ascii="Times New Roman" w:eastAsia="Newton7C" w:hAnsi="Times New Roman" w:cs="Times New Roman"/>
          <w:b/>
          <w:bCs/>
          <w:color w:val="231F20"/>
          <w:sz w:val="36"/>
          <w:szCs w:val="36"/>
          <w:lang w:val="ru-RU" w:bidi="ar"/>
        </w:rPr>
      </w:pPr>
      <w:r>
        <w:rPr>
          <w:rFonts w:ascii="Times New Roman" w:eastAsia="Newton7C" w:hAnsi="Times New Roman" w:cs="Times New Roman"/>
          <w:b/>
          <w:bCs/>
          <w:color w:val="231F20"/>
          <w:sz w:val="36"/>
          <w:szCs w:val="36"/>
          <w:lang w:val="ru-RU" w:bidi="ar"/>
        </w:rPr>
        <w:lastRenderedPageBreak/>
        <w:t>Введение</w:t>
      </w:r>
    </w:p>
    <w:p w14:paraId="2A39294D" w14:textId="77777777" w:rsidR="00BE41DA" w:rsidRDefault="00BE41DA">
      <w:pPr>
        <w:jc w:val="center"/>
        <w:rPr>
          <w:rFonts w:ascii="Times New Roman" w:eastAsia="Newton7C" w:hAnsi="Times New Roman" w:cs="Times New Roman"/>
          <w:b/>
          <w:bCs/>
          <w:color w:val="231F20"/>
          <w:sz w:val="36"/>
          <w:szCs w:val="36"/>
          <w:lang w:val="ru-RU" w:bidi="ar"/>
        </w:rPr>
      </w:pPr>
    </w:p>
    <w:p w14:paraId="75C9D8F9" w14:textId="77777777" w:rsidR="00F3320F" w:rsidRPr="001B78C2" w:rsidRDefault="001B78C2" w:rsidP="00BE41D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78C2">
        <w:rPr>
          <w:rFonts w:ascii="Times New Roman" w:eastAsia="Newton7C" w:hAnsi="Times New Roman" w:cs="Times New Roman"/>
          <w:color w:val="231F20"/>
          <w:sz w:val="24"/>
          <w:szCs w:val="24"/>
          <w:lang w:val="ru-RU" w:bidi="ar"/>
        </w:rPr>
        <w:t xml:space="preserve">Подготовка метателей копья – это многолетний, круглогодичный процесс. Наряду с физической подготовкой большое значение имеет психологическая подготовленность спортсменов, так как при достаточно высоком уровне ее развития спортсмены достигают высокого спортивного результата на соревнованиях. Особенности психологической подготовки метателей копья </w:t>
      </w:r>
      <w:proofErr w:type="gramStart"/>
      <w:r w:rsidRPr="001B78C2">
        <w:rPr>
          <w:rFonts w:ascii="Times New Roman" w:eastAsia="Newton7C" w:hAnsi="Times New Roman" w:cs="Times New Roman"/>
          <w:color w:val="231F20"/>
          <w:sz w:val="24"/>
          <w:szCs w:val="24"/>
          <w:lang w:val="ru-RU" w:bidi="ar"/>
        </w:rPr>
        <w:t xml:space="preserve">в </w:t>
      </w:r>
      <w:r>
        <w:rPr>
          <w:rFonts w:ascii="Times New Roman" w:eastAsia="Newton7C" w:hAnsi="Times New Roman" w:cs="Times New Roman"/>
          <w:color w:val="231F20"/>
          <w:sz w:val="24"/>
          <w:szCs w:val="24"/>
          <w:lang w:val="ru-RU" w:bidi="ar"/>
        </w:rPr>
        <w:t xml:space="preserve"> </w:t>
      </w:r>
      <w:r w:rsidRPr="001B78C2">
        <w:rPr>
          <w:rFonts w:ascii="Times New Roman" w:eastAsia="Newton7C" w:hAnsi="Times New Roman" w:cs="Times New Roman"/>
          <w:color w:val="231F20"/>
          <w:sz w:val="24"/>
          <w:szCs w:val="24"/>
          <w:lang w:val="ru-RU" w:bidi="ar"/>
        </w:rPr>
        <w:t>соревновательном</w:t>
      </w:r>
      <w:proofErr w:type="gramEnd"/>
      <w:r w:rsidRPr="001B78C2">
        <w:rPr>
          <w:rFonts w:ascii="Times New Roman" w:eastAsia="Newton7C" w:hAnsi="Times New Roman" w:cs="Times New Roman"/>
          <w:color w:val="231F20"/>
          <w:sz w:val="24"/>
          <w:szCs w:val="24"/>
          <w:lang w:val="ru-RU" w:bidi="ar"/>
        </w:rPr>
        <w:t xml:space="preserve"> периоде определяются с помощью соответствующих средств: общих средств психологической подготовки спортсменов, специальных психологических средств, организации психологического климата в спортивном коллективе, групповых командных действий, психологических средств регуляции и саморегуляции психических состояний. На данный момент большинство тренеров уделяют внимание только физической подготовке метателей копья, а психологическая подготовка остается в стороне. В связи с этим актуальным становится необходимость изучения психологической подготовки метателей </w:t>
      </w:r>
      <w:proofErr w:type="gramStart"/>
      <w:r w:rsidRPr="001B78C2">
        <w:rPr>
          <w:rFonts w:ascii="Times New Roman" w:eastAsia="Newton7C" w:hAnsi="Times New Roman" w:cs="Times New Roman"/>
          <w:color w:val="231F20"/>
          <w:sz w:val="24"/>
          <w:szCs w:val="24"/>
          <w:lang w:val="ru-RU" w:bidi="ar"/>
        </w:rPr>
        <w:t>копья  в</w:t>
      </w:r>
      <w:proofErr w:type="gramEnd"/>
      <w:r w:rsidRPr="001B78C2">
        <w:rPr>
          <w:rFonts w:ascii="Times New Roman" w:eastAsia="Newton7C" w:hAnsi="Times New Roman" w:cs="Times New Roman"/>
          <w:color w:val="231F20"/>
          <w:sz w:val="24"/>
          <w:szCs w:val="24"/>
          <w:lang w:val="ru-RU" w:bidi="ar"/>
        </w:rPr>
        <w:t xml:space="preserve"> соревновательном периоде.</w:t>
      </w:r>
    </w:p>
    <w:p w14:paraId="75C9D8FA" w14:textId="77777777" w:rsidR="00F3320F" w:rsidRPr="001B78C2" w:rsidRDefault="00F3320F">
      <w:pPr>
        <w:rPr>
          <w:lang w:val="ru-RU"/>
        </w:rPr>
      </w:pPr>
    </w:p>
    <w:p w14:paraId="52EC5996" w14:textId="77777777" w:rsidR="00883EE7" w:rsidRDefault="001B78C2" w:rsidP="00883EE7">
      <w:pPr>
        <w:pStyle w:val="a4"/>
        <w:shd w:val="clear" w:color="auto" w:fill="FFFFFF"/>
        <w:jc w:val="center"/>
        <w:rPr>
          <w:rFonts w:eastAsia="Arial"/>
          <w:b/>
          <w:bCs/>
          <w:color w:val="000000"/>
          <w:sz w:val="36"/>
          <w:szCs w:val="36"/>
          <w:shd w:val="clear" w:color="auto" w:fill="FFFFFF"/>
          <w:lang w:val="ru-RU"/>
        </w:rPr>
      </w:pPr>
      <w:r w:rsidRPr="001B78C2">
        <w:rPr>
          <w:rFonts w:eastAsia="Arial"/>
          <w:b/>
          <w:bCs/>
          <w:color w:val="000000"/>
          <w:sz w:val="36"/>
          <w:szCs w:val="36"/>
          <w:shd w:val="clear" w:color="auto" w:fill="FFFFFF"/>
          <w:lang w:val="ru-RU"/>
        </w:rPr>
        <w:t>Психологическая</w:t>
      </w:r>
      <w:r>
        <w:rPr>
          <w:rFonts w:eastAsia="Arial"/>
          <w:b/>
          <w:bCs/>
          <w:color w:val="000000"/>
          <w:sz w:val="36"/>
          <w:szCs w:val="36"/>
          <w:shd w:val="clear" w:color="auto" w:fill="FFFFFF"/>
        </w:rPr>
        <w:t> </w:t>
      </w:r>
      <w:r w:rsidRPr="001B78C2">
        <w:rPr>
          <w:rFonts w:eastAsia="Arial"/>
          <w:b/>
          <w:bCs/>
          <w:color w:val="000000"/>
          <w:sz w:val="36"/>
          <w:szCs w:val="36"/>
          <w:shd w:val="clear" w:color="auto" w:fill="FFFFFF"/>
          <w:lang w:val="ru-RU"/>
        </w:rPr>
        <w:t>подготовка</w:t>
      </w:r>
    </w:p>
    <w:p w14:paraId="75C9D920" w14:textId="53D634CE" w:rsidR="00F3320F" w:rsidRPr="00BE41DA" w:rsidRDefault="001B78C2" w:rsidP="00871106">
      <w:pPr>
        <w:pStyle w:val="a4"/>
        <w:shd w:val="clear" w:color="auto" w:fill="FFFFFF"/>
        <w:jc w:val="both"/>
        <w:rPr>
          <w:rFonts w:eastAsia="Arial"/>
          <w:color w:val="000000"/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Такая подготовка состоит</w:t>
      </w:r>
      <w:r w:rsidR="00883EE7">
        <w:rPr>
          <w:rFonts w:eastAsia="Arial"/>
          <w:color w:val="000000"/>
          <w:shd w:val="clear" w:color="auto" w:fill="FFFFFF"/>
          <w:lang w:val="ru-RU"/>
        </w:rPr>
        <w:t xml:space="preserve"> </w:t>
      </w:r>
      <w:proofErr w:type="gramStart"/>
      <w:r w:rsidR="00871106">
        <w:rPr>
          <w:rFonts w:eastAsia="Arial"/>
          <w:color w:val="000000"/>
          <w:shd w:val="clear" w:color="auto" w:fill="FFFFFF"/>
          <w:lang w:val="ru-RU"/>
        </w:rPr>
        <w:t xml:space="preserve">комплекса 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мероприятий</w:t>
      </w:r>
      <w:proofErr w:type="gramEnd"/>
      <w:r w:rsidRPr="00BE41DA">
        <w:rPr>
          <w:rFonts w:eastAsia="Arial"/>
          <w:color w:val="000000"/>
          <w:shd w:val="clear" w:color="auto" w:fill="FFFFFF"/>
          <w:lang w:val="ru-RU"/>
        </w:rPr>
        <w:t>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направленных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на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развитие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психических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качеств,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процессов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состояний,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обеспечивающих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успешное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выполнение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спортивных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задач.</w:t>
      </w:r>
    </w:p>
    <w:p w14:paraId="75C9D921" w14:textId="77777777" w:rsidR="00F3320F" w:rsidRPr="00BE41DA" w:rsidRDefault="001B78C2" w:rsidP="00BE41DA">
      <w:pPr>
        <w:pStyle w:val="a4"/>
        <w:shd w:val="clear" w:color="auto" w:fill="FFFFFF"/>
        <w:ind w:firstLine="709"/>
        <w:jc w:val="both"/>
        <w:rPr>
          <w:rFonts w:eastAsia="Arial"/>
          <w:color w:val="000000"/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Её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делят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на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два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вида:</w:t>
      </w:r>
    </w:p>
    <w:p w14:paraId="75C9D922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Общая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психологическая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подготовка.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Развивает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базовые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психические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качества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(концентрацию,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волю,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уверенность),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формирует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эмоциональную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устойчивость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способность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к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саморегуляции.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Проводится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на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протяжении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всего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тренировочного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цикла.</w:t>
      </w:r>
    </w:p>
    <w:p w14:paraId="75C9D923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Специальная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психологическая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подготовка.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Нацелена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на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формирование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готовности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к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конкретному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соревнованию.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Включает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настройку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на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выступление,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управление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предстартовым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волнением,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коррекцию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состояния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ходе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состязаний.</w:t>
      </w:r>
    </w:p>
    <w:p w14:paraId="75C9D924" w14:textId="77777777" w:rsidR="00F3320F" w:rsidRPr="00BE41DA" w:rsidRDefault="001B78C2" w:rsidP="00BE41DA">
      <w:pPr>
        <w:pStyle w:val="4"/>
        <w:shd w:val="clear" w:color="auto" w:fill="FFFFFF"/>
        <w:ind w:firstLine="709"/>
        <w:jc w:val="both"/>
        <w:rPr>
          <w:rFonts w:ascii="Times New Roman" w:hAnsi="Times New Roman" w:hint="default"/>
          <w:b w:val="0"/>
          <w:bCs w:val="0"/>
          <w:lang w:val="ru-RU"/>
        </w:rPr>
      </w:pPr>
      <w:r w:rsidRPr="00BE41DA">
        <w:rPr>
          <w:rFonts w:ascii="Times New Roman" w:eastAsia="Arial" w:hAnsi="Times New Roman" w:hint="default"/>
          <w:color w:val="000000"/>
          <w:shd w:val="clear" w:color="auto" w:fill="FFFFFF"/>
          <w:lang w:val="ru-RU"/>
        </w:rPr>
        <w:t>Концентрация</w:t>
      </w:r>
      <w:r w:rsidRPr="00BE41DA">
        <w:rPr>
          <w:rFonts w:ascii="Times New Roman" w:eastAsia="Arial" w:hAnsi="Times New Roman" w:hint="default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color w:val="000000"/>
          <w:shd w:val="clear" w:color="auto" w:fill="FFFFFF"/>
          <w:lang w:val="ru-RU"/>
        </w:rPr>
        <w:t>в</w:t>
      </w:r>
      <w:r w:rsidRPr="00BE41DA">
        <w:rPr>
          <w:rFonts w:ascii="Times New Roman" w:eastAsia="Arial" w:hAnsi="Times New Roman" w:hint="default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color w:val="000000"/>
          <w:shd w:val="clear" w:color="auto" w:fill="FFFFFF"/>
          <w:lang w:val="ru-RU"/>
        </w:rPr>
        <w:t>метании</w:t>
      </w:r>
      <w:r w:rsidRPr="00BE41DA">
        <w:rPr>
          <w:rFonts w:ascii="Times New Roman" w:eastAsia="Arial" w:hAnsi="Times New Roman" w:hint="default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color w:val="000000"/>
          <w:shd w:val="clear" w:color="auto" w:fill="FFFFFF"/>
          <w:lang w:val="ru-RU"/>
        </w:rPr>
        <w:t xml:space="preserve">копья. 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  <w:lang w:val="ru-RU"/>
        </w:rPr>
        <w:t>Концентрация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  <w:lang w:val="ru-RU"/>
        </w:rPr>
        <w:t>способность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  <w:lang w:val="ru-RU"/>
        </w:rPr>
        <w:t>сосредоточить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  <w:lang w:val="ru-RU"/>
        </w:rPr>
        <w:t>внимание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  <w:lang w:val="ru-RU"/>
        </w:rPr>
        <w:t>на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  <w:lang w:val="ru-RU"/>
        </w:rPr>
        <w:t>ключевых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  <w:lang w:val="ru-RU"/>
        </w:rPr>
        <w:t>элементах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  <w:lang w:val="ru-RU"/>
        </w:rPr>
        <w:t>действия,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  <w:lang w:val="ru-RU"/>
        </w:rPr>
        <w:t>игнорируя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  <w:lang w:val="ru-RU"/>
        </w:rPr>
        <w:t>отвлекающие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  <w:lang w:val="ru-RU"/>
        </w:rPr>
        <w:t>факторы.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  <w:lang w:val="ru-RU"/>
        </w:rPr>
        <w:t>В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  <w:lang w:val="ru-RU"/>
        </w:rPr>
        <w:t>метании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  <w:lang w:val="ru-RU"/>
        </w:rPr>
        <w:t>копья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  <w:lang w:val="ru-RU"/>
        </w:rPr>
        <w:t>она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  <w:lang w:val="ru-RU"/>
        </w:rPr>
        <w:t>критически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  <w:lang w:val="ru-RU"/>
        </w:rPr>
        <w:t>важна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  <w:lang w:val="ru-RU"/>
        </w:rPr>
        <w:t>на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  <w:lang w:val="ru-RU"/>
        </w:rPr>
        <w:t>всех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b w:val="0"/>
          <w:bCs w:val="0"/>
          <w:color w:val="000000"/>
          <w:shd w:val="clear" w:color="auto" w:fill="FFFFFF"/>
          <w:lang w:val="ru-RU"/>
        </w:rPr>
        <w:t>этапах:</w:t>
      </w:r>
    </w:p>
    <w:p w14:paraId="75C9D925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- разбег;</w:t>
      </w:r>
    </w:p>
    <w:p w14:paraId="75C9D926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- финальное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усилие;</w:t>
      </w:r>
    </w:p>
    <w:p w14:paraId="75C9D927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- выпуск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копья.</w:t>
      </w:r>
    </w:p>
    <w:p w14:paraId="75C9D928" w14:textId="77777777" w:rsidR="00F3320F" w:rsidRPr="00BE41DA" w:rsidRDefault="001B78C2" w:rsidP="00BE41DA">
      <w:pPr>
        <w:pStyle w:val="a4"/>
        <w:shd w:val="clear" w:color="auto" w:fill="FFFFFF"/>
        <w:ind w:firstLine="709"/>
        <w:jc w:val="both"/>
        <w:rPr>
          <w:lang w:val="ru-RU"/>
        </w:rPr>
      </w:pP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Компоненты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концентрации:</w:t>
      </w:r>
    </w:p>
    <w:p w14:paraId="75C9D929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lastRenderedPageBreak/>
        <w:t>- устойчивость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внимания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(способность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долго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удерживать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фокус);</w:t>
      </w:r>
    </w:p>
    <w:p w14:paraId="75C9D92A" w14:textId="5BB4A298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 xml:space="preserve">- </w:t>
      </w:r>
      <w:proofErr w:type="spellStart"/>
      <w:r w:rsidRPr="00BE41DA">
        <w:rPr>
          <w:rFonts w:eastAsia="Arial"/>
          <w:color w:val="000000"/>
          <w:shd w:val="clear" w:color="auto" w:fill="FFFFFF"/>
          <w:lang w:val="ru-RU"/>
        </w:rPr>
        <w:t>аспределение</w:t>
      </w:r>
      <w:proofErr w:type="spellEnd"/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внимания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(контроль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за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техникой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внешними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условиями);</w:t>
      </w:r>
    </w:p>
    <w:p w14:paraId="75C9D92B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- переключение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внимания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(быстрый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переход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от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анализа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к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действию).</w:t>
      </w:r>
    </w:p>
    <w:p w14:paraId="75C9D92C" w14:textId="77777777" w:rsidR="00F3320F" w:rsidRPr="00BE41DA" w:rsidRDefault="001B78C2" w:rsidP="00BE41DA">
      <w:pPr>
        <w:pStyle w:val="a4"/>
        <w:shd w:val="clear" w:color="auto" w:fill="FFFFFF"/>
        <w:ind w:firstLine="709"/>
        <w:jc w:val="both"/>
        <w:rPr>
          <w:lang w:val="ru-RU"/>
        </w:rPr>
      </w:pP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Методы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развития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концентрации:</w:t>
      </w:r>
    </w:p>
    <w:p w14:paraId="75C9D92D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Идеомоторные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тренировки.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Мысленное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воспроизведение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техники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броска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детализацией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ощущений.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Например,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спортсмен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представляет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разбег,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финальное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усилие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выпуск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копья,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фокусируясь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на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мышечных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ощущениях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ритме.</w:t>
      </w:r>
    </w:p>
    <w:p w14:paraId="75C9D92E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Упражнения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с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усложнёнными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условиями:</w:t>
      </w:r>
    </w:p>
    <w:p w14:paraId="75C9D92F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- метание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закрытыми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глазами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(развитие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«чувства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снаряда»);</w:t>
      </w:r>
    </w:p>
    <w:p w14:paraId="75C9D930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- тренировки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под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аудиальные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раздражители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(шум,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команды);</w:t>
      </w:r>
    </w:p>
    <w:p w14:paraId="75C9D932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- работа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облегчёнными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или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утяжелёнными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снарядами.</w:t>
      </w:r>
    </w:p>
    <w:p w14:paraId="75C9D933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Медитативные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практики.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Упражнения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на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осознанность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помогают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тренировать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устойчивость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внимания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быстро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переключаться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между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задачами.</w:t>
      </w:r>
    </w:p>
    <w:p w14:paraId="75C9D934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Фокус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на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телесных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ощущениях.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После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выполнения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броска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спортсмен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проговаривает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вслух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ключевые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ощущения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(напряжение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мышц,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ритм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разбега),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что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углубляет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связь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между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сознанием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движением.</w:t>
      </w:r>
    </w:p>
    <w:p w14:paraId="75C9D935" w14:textId="77777777" w:rsidR="00F3320F" w:rsidRPr="00BE41DA" w:rsidRDefault="001B78C2" w:rsidP="00BE41DA">
      <w:pPr>
        <w:pStyle w:val="4"/>
        <w:shd w:val="clear" w:color="auto" w:fill="FFFFFF"/>
        <w:ind w:firstLine="709"/>
        <w:jc w:val="both"/>
        <w:rPr>
          <w:rFonts w:ascii="Times New Roman" w:eastAsia="Arial" w:hAnsi="Times New Roman" w:hint="default"/>
          <w:color w:val="000000"/>
          <w:lang w:val="ru-RU"/>
        </w:rPr>
      </w:pPr>
      <w:r w:rsidRPr="00BE41DA">
        <w:rPr>
          <w:rFonts w:ascii="Times New Roman" w:eastAsia="Arial" w:hAnsi="Times New Roman" w:hint="default"/>
          <w:color w:val="000000"/>
          <w:shd w:val="clear" w:color="auto" w:fill="FFFFFF"/>
          <w:lang w:val="ru-RU"/>
        </w:rPr>
        <w:t>Управление</w:t>
      </w:r>
      <w:r w:rsidRPr="00BE41DA">
        <w:rPr>
          <w:rFonts w:ascii="Times New Roman" w:eastAsia="Arial" w:hAnsi="Times New Roman" w:hint="default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color w:val="000000"/>
          <w:shd w:val="clear" w:color="auto" w:fill="FFFFFF"/>
          <w:lang w:val="ru-RU"/>
        </w:rPr>
        <w:t>стрессом</w:t>
      </w:r>
      <w:r w:rsidRPr="00BE41DA">
        <w:rPr>
          <w:rFonts w:ascii="Times New Roman" w:eastAsia="Arial" w:hAnsi="Times New Roman" w:hint="default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color w:val="000000"/>
          <w:shd w:val="clear" w:color="auto" w:fill="FFFFFF"/>
          <w:lang w:val="ru-RU"/>
        </w:rPr>
        <w:t>в</w:t>
      </w:r>
      <w:r w:rsidRPr="00BE41DA">
        <w:rPr>
          <w:rFonts w:ascii="Times New Roman" w:eastAsia="Arial" w:hAnsi="Times New Roman" w:hint="default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color w:val="000000"/>
          <w:shd w:val="clear" w:color="auto" w:fill="FFFFFF"/>
          <w:lang w:val="ru-RU"/>
        </w:rPr>
        <w:t>метании</w:t>
      </w:r>
      <w:r w:rsidRPr="00BE41DA">
        <w:rPr>
          <w:rFonts w:ascii="Times New Roman" w:eastAsia="Arial" w:hAnsi="Times New Roman" w:hint="default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color w:val="000000"/>
          <w:shd w:val="clear" w:color="auto" w:fill="FFFFFF"/>
          <w:lang w:val="ru-RU"/>
        </w:rPr>
        <w:t>копья</w:t>
      </w:r>
    </w:p>
    <w:p w14:paraId="75C9D936" w14:textId="77777777" w:rsidR="00F3320F" w:rsidRPr="00BE41DA" w:rsidRDefault="001B78C2" w:rsidP="00BE41DA">
      <w:pPr>
        <w:pStyle w:val="a4"/>
        <w:shd w:val="clear" w:color="auto" w:fill="FFFFFF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Стресс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возникает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из</w:t>
      </w:r>
      <w:r w:rsidRPr="00BE41DA">
        <w:rPr>
          <w:rFonts w:eastAsia="Arial"/>
          <w:color w:val="000000"/>
          <w:shd w:val="clear" w:color="auto" w:fill="FFFFFF"/>
          <w:lang w:val="ru-RU"/>
        </w:rPr>
        <w:noBreakHyphen/>
        <w:t>за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давления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обстоятельств: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ожидания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результата,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конкуренции,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важности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соревнования.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Его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избыток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приводит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к:</w:t>
      </w:r>
    </w:p>
    <w:p w14:paraId="75C9D937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- чрезмерному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мышечному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напряжению;</w:t>
      </w:r>
    </w:p>
    <w:p w14:paraId="75C9D938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- ошибкам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технике;</w:t>
      </w:r>
    </w:p>
    <w:p w14:paraId="75C9D939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- потере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концентрации.</w:t>
      </w:r>
    </w:p>
    <w:p w14:paraId="75C9D93A" w14:textId="77777777" w:rsidR="00F3320F" w:rsidRPr="00BE41DA" w:rsidRDefault="001B78C2" w:rsidP="00BE41DA">
      <w:pPr>
        <w:pStyle w:val="a4"/>
        <w:shd w:val="clear" w:color="auto" w:fill="FFFFFF"/>
        <w:ind w:firstLine="709"/>
        <w:jc w:val="both"/>
        <w:rPr>
          <w:lang w:val="ru-RU"/>
        </w:rPr>
      </w:pP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Признаки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стресса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у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метателя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копья:</w:t>
      </w:r>
    </w:p>
    <w:p w14:paraId="75C9D93B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- дрожь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руках;</w:t>
      </w:r>
    </w:p>
    <w:p w14:paraId="75C9D93C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- учащённое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дыхание;</w:t>
      </w:r>
    </w:p>
    <w:p w14:paraId="75C9D93D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- суетливость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или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заторможенность;</w:t>
      </w:r>
    </w:p>
    <w:p w14:paraId="75C9D93E" w14:textId="77777777" w:rsidR="00F3320F" w:rsidRPr="00BE41DA" w:rsidRDefault="001B78C2" w:rsidP="00BE41DA">
      <w:pPr>
        <w:pStyle w:val="a4"/>
        <w:ind w:firstLine="709"/>
        <w:jc w:val="both"/>
        <w:rPr>
          <w:rFonts w:eastAsia="Arial"/>
          <w:color w:val="000000"/>
          <w:shd w:val="clear" w:color="auto" w:fill="FFFFFF"/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- негативные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мысли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(«я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не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справлюсь»).</w:t>
      </w:r>
    </w:p>
    <w:p w14:paraId="75C9D93F" w14:textId="77777777" w:rsidR="00F3320F" w:rsidRPr="00BE41DA" w:rsidRDefault="001B78C2" w:rsidP="00BE41DA">
      <w:pPr>
        <w:pStyle w:val="a4"/>
        <w:ind w:firstLine="709"/>
        <w:jc w:val="both"/>
        <w:rPr>
          <w:rFonts w:eastAsia="Arial"/>
          <w:color w:val="000000"/>
          <w:lang w:val="ru-RU"/>
        </w:rPr>
      </w:pP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Методы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управления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стрессом:</w:t>
      </w:r>
    </w:p>
    <w:p w14:paraId="75C9D940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lastRenderedPageBreak/>
        <w:t>Дыхательные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техники:</w:t>
      </w:r>
    </w:p>
    <w:p w14:paraId="75C9D941" w14:textId="0B189105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диафрагмальное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дыхание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(глубокий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вдох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на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4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счёта,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задержка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на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2,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выдох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на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6);</w:t>
      </w:r>
    </w:p>
    <w:p w14:paraId="75C9D942" w14:textId="77777777" w:rsidR="00F3320F" w:rsidRPr="00BE41DA" w:rsidRDefault="001B78C2" w:rsidP="00BE41DA">
      <w:pPr>
        <w:pStyle w:val="a4"/>
        <w:ind w:firstLine="709"/>
        <w:jc w:val="both"/>
        <w:rPr>
          <w:rFonts w:eastAsia="Arial"/>
          <w:color w:val="000000"/>
          <w:shd w:val="clear" w:color="auto" w:fill="FFFFFF"/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-ритмичное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дыхание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во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время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разбега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для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синхронизации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движений.</w:t>
      </w:r>
    </w:p>
    <w:p w14:paraId="75C9D943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Аутогенная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тренировка.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Формулы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самовнушения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(«Я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спокоен»,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«Мой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бросок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точен»)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снижают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тревожность.</w:t>
      </w:r>
    </w:p>
    <w:p w14:paraId="75C9D944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Визуализация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успеха.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Спортсмен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представляет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идеальное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выступление: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уверенные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движения,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точный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выпуск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копья,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положительный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результат.</w:t>
      </w:r>
    </w:p>
    <w:p w14:paraId="75C9D945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Ритуалы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перед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броском.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Повторяющиеся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действия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(определённое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количество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шагов,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касание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снаряда)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создают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ощущение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контроля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снижают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волнение.</w:t>
      </w:r>
    </w:p>
    <w:p w14:paraId="75C9D946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Физическая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активность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умеренной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интенсивности.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Лёгкий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бег,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плавание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или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прогулка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за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1–2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часа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до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старта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нормализуют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уровень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возбуждения.</w:t>
      </w:r>
    </w:p>
    <w:p w14:paraId="75C9D947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Когнитивная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переоценка.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Анализ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последствий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успеха/неудачи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(«Даже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если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не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выиграю,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это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опыт»)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снижает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значимость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результата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тревожность.</w:t>
      </w:r>
    </w:p>
    <w:p w14:paraId="75C9D948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Поддержка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тренера.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Убеждающие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беседы,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акцент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на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сильных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сторонах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спортсмена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укрепляют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уверенность.</w:t>
      </w:r>
    </w:p>
    <w:p w14:paraId="75C9D949" w14:textId="77777777" w:rsidR="00F3320F" w:rsidRPr="00BE41DA" w:rsidRDefault="001B78C2" w:rsidP="00BE41DA">
      <w:pPr>
        <w:pStyle w:val="4"/>
        <w:shd w:val="clear" w:color="auto" w:fill="FFFFFF"/>
        <w:ind w:firstLine="709"/>
        <w:jc w:val="both"/>
        <w:rPr>
          <w:rFonts w:ascii="Times New Roman" w:eastAsia="Arial" w:hAnsi="Times New Roman" w:hint="default"/>
          <w:color w:val="000000"/>
          <w:lang w:val="ru-RU"/>
        </w:rPr>
      </w:pPr>
      <w:r w:rsidRPr="00BE41DA">
        <w:rPr>
          <w:rFonts w:ascii="Times New Roman" w:eastAsia="Arial" w:hAnsi="Times New Roman" w:hint="default"/>
          <w:color w:val="000000"/>
          <w:shd w:val="clear" w:color="auto" w:fill="FFFFFF"/>
          <w:lang w:val="ru-RU"/>
        </w:rPr>
        <w:t>Практические</w:t>
      </w:r>
      <w:r w:rsidRPr="00BE41DA">
        <w:rPr>
          <w:rFonts w:ascii="Times New Roman" w:eastAsia="Arial" w:hAnsi="Times New Roman" w:hint="default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color w:val="000000"/>
          <w:shd w:val="clear" w:color="auto" w:fill="FFFFFF"/>
          <w:lang w:val="ru-RU"/>
        </w:rPr>
        <w:t>рекомендации</w:t>
      </w:r>
      <w:r w:rsidRPr="00BE41DA">
        <w:rPr>
          <w:rFonts w:ascii="Times New Roman" w:eastAsia="Arial" w:hAnsi="Times New Roman" w:hint="default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color w:val="000000"/>
          <w:shd w:val="clear" w:color="auto" w:fill="FFFFFF"/>
          <w:lang w:val="ru-RU"/>
        </w:rPr>
        <w:t>для</w:t>
      </w:r>
      <w:r w:rsidRPr="00BE41DA">
        <w:rPr>
          <w:rFonts w:ascii="Times New Roman" w:eastAsia="Arial" w:hAnsi="Times New Roman" w:hint="default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color w:val="000000"/>
          <w:shd w:val="clear" w:color="auto" w:fill="FFFFFF"/>
          <w:lang w:val="ru-RU"/>
        </w:rPr>
        <w:t>тренеров</w:t>
      </w:r>
      <w:r w:rsidRPr="00BE41DA">
        <w:rPr>
          <w:rFonts w:ascii="Times New Roman" w:eastAsia="Arial" w:hAnsi="Times New Roman" w:hint="default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color w:val="000000"/>
          <w:shd w:val="clear" w:color="auto" w:fill="FFFFFF"/>
          <w:lang w:val="ru-RU"/>
        </w:rPr>
        <w:t>и</w:t>
      </w:r>
      <w:r w:rsidRPr="00BE41DA">
        <w:rPr>
          <w:rFonts w:ascii="Times New Roman" w:eastAsia="Arial" w:hAnsi="Times New Roman" w:hint="default"/>
          <w:color w:val="000000"/>
          <w:shd w:val="clear" w:color="auto" w:fill="FFFFFF"/>
        </w:rPr>
        <w:t> </w:t>
      </w:r>
      <w:r w:rsidRPr="00BE41DA">
        <w:rPr>
          <w:rFonts w:ascii="Times New Roman" w:eastAsia="Arial" w:hAnsi="Times New Roman" w:hint="default"/>
          <w:color w:val="000000"/>
          <w:shd w:val="clear" w:color="auto" w:fill="FFFFFF"/>
          <w:lang w:val="ru-RU"/>
        </w:rPr>
        <w:t>спортсменов</w:t>
      </w:r>
    </w:p>
    <w:p w14:paraId="75C9D94A" w14:textId="77777777" w:rsidR="00F3320F" w:rsidRPr="00BE41DA" w:rsidRDefault="001B78C2" w:rsidP="00BE41DA">
      <w:pPr>
        <w:pStyle w:val="a4"/>
        <w:shd w:val="clear" w:color="auto" w:fill="FFFFFF"/>
        <w:ind w:firstLine="709"/>
        <w:jc w:val="both"/>
        <w:rPr>
          <w:lang w:val="ru-RU"/>
        </w:rPr>
      </w:pP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На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этапе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общей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подготовки:</w:t>
      </w:r>
    </w:p>
    <w:p w14:paraId="75C9D94B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- включать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идеомоторные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тренировки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2–3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раза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неделю;</w:t>
      </w:r>
    </w:p>
    <w:p w14:paraId="75C9D94C" w14:textId="5731E8ED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моделировать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соревновательные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условия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на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тренировках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(зрители,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оценка);</w:t>
      </w:r>
    </w:p>
    <w:p w14:paraId="75C9D94D" w14:textId="145A6812" w:rsidR="00F3320F" w:rsidRPr="00BE41DA" w:rsidRDefault="001B78C2" w:rsidP="00BE41DA">
      <w:pPr>
        <w:pStyle w:val="a4"/>
        <w:ind w:left="120" w:hangingChars="50" w:hanging="120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развивать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«чувство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снаряда»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через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упражнения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разными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снарядами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условиями.</w:t>
      </w:r>
    </w:p>
    <w:p w14:paraId="75C9D94E" w14:textId="77777777" w:rsidR="00F3320F" w:rsidRPr="00BE41DA" w:rsidRDefault="001B78C2" w:rsidP="00BE41DA">
      <w:pPr>
        <w:pStyle w:val="a4"/>
        <w:shd w:val="clear" w:color="auto" w:fill="FFFFFF"/>
        <w:ind w:firstLine="709"/>
        <w:jc w:val="both"/>
        <w:rPr>
          <w:rFonts w:eastAsia="Arial"/>
          <w:color w:val="000000"/>
          <w:lang w:val="ru-RU"/>
        </w:rPr>
      </w:pP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Перед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соревнованиями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(3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недели):</w:t>
      </w:r>
    </w:p>
    <w:p w14:paraId="75C9D94F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проводить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4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занятия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неделю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по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специальной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программе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(аутотренинг,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визуализация);</w:t>
      </w:r>
    </w:p>
    <w:p w14:paraId="75C9D950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- отрабатывать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ритуалы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перед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броском;</w:t>
      </w:r>
    </w:p>
    <w:p w14:paraId="75C9D951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- тренировать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дыхательные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техники.</w:t>
      </w:r>
    </w:p>
    <w:p w14:paraId="75C9D952" w14:textId="77777777" w:rsidR="00F3320F" w:rsidRPr="00BE41DA" w:rsidRDefault="001B78C2" w:rsidP="00BE41DA">
      <w:pPr>
        <w:pStyle w:val="a4"/>
        <w:shd w:val="clear" w:color="auto" w:fill="FFFFFF"/>
        <w:ind w:firstLine="709"/>
        <w:jc w:val="both"/>
        <w:rPr>
          <w:rFonts w:eastAsia="Arial"/>
          <w:color w:val="000000"/>
          <w:lang w:val="ru-RU"/>
        </w:rPr>
      </w:pP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В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день</w:t>
      </w:r>
      <w:r w:rsidRPr="00BE41DA">
        <w:rPr>
          <w:rFonts w:eastAsia="Arial"/>
          <w:b/>
          <w:bCs/>
          <w:color w:val="000000"/>
          <w:shd w:val="clear" w:color="auto" w:fill="FFFFFF"/>
        </w:rPr>
        <w:t> </w:t>
      </w:r>
      <w:r w:rsidRPr="00BE41DA">
        <w:rPr>
          <w:rFonts w:eastAsia="Arial"/>
          <w:b/>
          <w:bCs/>
          <w:color w:val="000000"/>
          <w:shd w:val="clear" w:color="auto" w:fill="FFFFFF"/>
          <w:lang w:val="ru-RU"/>
        </w:rPr>
        <w:t>соревнований:</w:t>
      </w:r>
    </w:p>
    <w:p w14:paraId="75C9D953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- лёгкая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разминка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элементами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релаксации;</w:t>
      </w:r>
    </w:p>
    <w:p w14:paraId="75C9D954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lastRenderedPageBreak/>
        <w:t>- 10</w:t>
      </w:r>
      <w:r w:rsidRPr="00BE41DA">
        <w:rPr>
          <w:rFonts w:eastAsia="Arial"/>
          <w:color w:val="000000"/>
          <w:shd w:val="clear" w:color="auto" w:fill="FFFFFF"/>
          <w:lang w:val="ru-RU"/>
        </w:rPr>
        <w:noBreakHyphen/>
        <w:t>минутная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визуализация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успешного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выступления;</w:t>
      </w:r>
    </w:p>
    <w:p w14:paraId="75C9D955" w14:textId="3260C5CB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использование</w:t>
      </w:r>
      <w:r w:rsidRPr="00BE41DA">
        <w:rPr>
          <w:rFonts w:eastAsia="Arial"/>
          <w:color w:val="000000"/>
          <w:shd w:val="clear" w:color="auto" w:fill="FFFFFF"/>
        </w:rPr>
        <w:t> </w:t>
      </w:r>
      <w:proofErr w:type="spellStart"/>
      <w:r w:rsidRPr="00BE41DA">
        <w:rPr>
          <w:rFonts w:eastAsia="Arial"/>
          <w:color w:val="000000"/>
          <w:shd w:val="clear" w:color="auto" w:fill="FFFFFF"/>
          <w:lang w:val="ru-RU"/>
        </w:rPr>
        <w:t>самоприказов</w:t>
      </w:r>
      <w:proofErr w:type="spellEnd"/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(«Спокойно»,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«Точно»)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перед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выходом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на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сектор.</w:t>
      </w:r>
    </w:p>
    <w:p w14:paraId="75C9D956" w14:textId="77777777" w:rsidR="00F3320F" w:rsidRPr="00BE41DA" w:rsidRDefault="001B78C2" w:rsidP="00BE41DA">
      <w:pPr>
        <w:pStyle w:val="4"/>
        <w:shd w:val="clear" w:color="auto" w:fill="FFFFFF"/>
        <w:ind w:firstLine="709"/>
        <w:jc w:val="both"/>
        <w:rPr>
          <w:rFonts w:ascii="Times New Roman" w:eastAsia="Arial" w:hAnsi="Times New Roman" w:hint="default"/>
          <w:color w:val="000000"/>
          <w:lang w:val="ru-RU"/>
        </w:rPr>
      </w:pPr>
      <w:r w:rsidRPr="00BE41DA">
        <w:rPr>
          <w:rFonts w:ascii="Times New Roman" w:eastAsia="Arial" w:hAnsi="Times New Roman" w:hint="default"/>
          <w:color w:val="000000"/>
          <w:shd w:val="clear" w:color="auto" w:fill="FFFFFF"/>
          <w:lang w:val="ru-RU"/>
        </w:rPr>
        <w:t>Заключение</w:t>
      </w:r>
    </w:p>
    <w:p w14:paraId="75C9D957" w14:textId="77777777" w:rsidR="00F3320F" w:rsidRPr="00BE41DA" w:rsidRDefault="001B78C2" w:rsidP="00BE41DA">
      <w:pPr>
        <w:pStyle w:val="a4"/>
        <w:shd w:val="clear" w:color="auto" w:fill="FFFFFF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Психологическая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подготовка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метателя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копья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— это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системный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процесс,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сочетающий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развитие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концентрации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обучение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управлению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стрессом.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Регулярное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применение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описанных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методов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позволяет:</w:t>
      </w:r>
    </w:p>
    <w:p w14:paraId="75C9D958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- повысить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стабильность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результатов;</w:t>
      </w:r>
    </w:p>
    <w:p w14:paraId="75C9D959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- снизить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влияние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внешних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факторов;</w:t>
      </w:r>
    </w:p>
    <w:p w14:paraId="75C9D95A" w14:textId="77777777" w:rsidR="00F3320F" w:rsidRPr="00BE41DA" w:rsidRDefault="001B78C2" w:rsidP="00BE41DA">
      <w:pPr>
        <w:pStyle w:val="a4"/>
        <w:ind w:firstLine="709"/>
        <w:jc w:val="both"/>
        <w:rPr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- раскрыть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потенциал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спортсмена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ключевые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моменты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соревнований.</w:t>
      </w:r>
    </w:p>
    <w:p w14:paraId="75C9D95B" w14:textId="77777777" w:rsidR="00F3320F" w:rsidRPr="00BE41DA" w:rsidRDefault="001B78C2" w:rsidP="00BE41DA">
      <w:pPr>
        <w:pStyle w:val="a4"/>
        <w:shd w:val="clear" w:color="auto" w:fill="FFFFFF"/>
        <w:ind w:firstLine="709"/>
        <w:jc w:val="both"/>
        <w:rPr>
          <w:rFonts w:eastAsia="Arial"/>
          <w:color w:val="000000"/>
          <w:shd w:val="clear" w:color="auto" w:fill="FFFFFF"/>
          <w:lang w:val="ru-RU"/>
        </w:rPr>
      </w:pPr>
      <w:r w:rsidRPr="00BE41DA">
        <w:rPr>
          <w:rFonts w:eastAsia="Arial"/>
          <w:color w:val="000000"/>
          <w:shd w:val="clear" w:color="auto" w:fill="FFFFFF"/>
          <w:lang w:val="ru-RU"/>
        </w:rPr>
        <w:t>Интеграция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психологических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техник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тренировочный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процесс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— необходимое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условие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для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достижения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высоких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результатов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в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метании</w:t>
      </w:r>
      <w:r w:rsidRPr="00BE41DA">
        <w:rPr>
          <w:rFonts w:eastAsia="Arial"/>
          <w:color w:val="000000"/>
          <w:shd w:val="clear" w:color="auto" w:fill="FFFFFF"/>
        </w:rPr>
        <w:t> </w:t>
      </w:r>
      <w:r w:rsidRPr="00BE41DA">
        <w:rPr>
          <w:rFonts w:eastAsia="Arial"/>
          <w:color w:val="000000"/>
          <w:shd w:val="clear" w:color="auto" w:fill="FFFFFF"/>
          <w:lang w:val="ru-RU"/>
        </w:rPr>
        <w:t>копья.</w:t>
      </w:r>
    </w:p>
    <w:p w14:paraId="75C9D95C" w14:textId="77777777" w:rsidR="00F3320F" w:rsidRPr="001B78C2" w:rsidRDefault="00F3320F">
      <w:pPr>
        <w:pStyle w:val="a4"/>
        <w:shd w:val="clear" w:color="auto" w:fill="FFFFFF"/>
        <w:rPr>
          <w:rFonts w:eastAsia="Arial"/>
          <w:color w:val="000000"/>
          <w:shd w:val="clear" w:color="auto" w:fill="FFFFFF"/>
          <w:lang w:val="ru-RU"/>
        </w:rPr>
      </w:pPr>
    </w:p>
    <w:p w14:paraId="75C9D95D" w14:textId="77777777" w:rsidR="00F3320F" w:rsidRDefault="001B78C2">
      <w:pPr>
        <w:ind w:leftChars="100" w:left="20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Список используемой литературы</w:t>
      </w:r>
    </w:p>
    <w:p w14:paraId="75C9D95E" w14:textId="77777777" w:rsidR="00F3320F" w:rsidRDefault="001B78C2">
      <w:pPr>
        <w:numPr>
          <w:ilvl w:val="0"/>
          <w:numId w:val="1"/>
        </w:numPr>
        <w:ind w:leftChars="100" w:left="2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Жилкин А.И. Легкая атлетика: / А.И. Жилкин. - 5 изд.,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Академия, 2008. - Высшее профессиональное образование.</w:t>
      </w:r>
    </w:p>
    <w:p w14:paraId="75C9D95F" w14:textId="77777777" w:rsidR="00F3320F" w:rsidRDefault="001B78C2">
      <w:pPr>
        <w:numPr>
          <w:ilvl w:val="0"/>
          <w:numId w:val="1"/>
        </w:numPr>
        <w:ind w:leftChars="100" w:left="200"/>
        <w:jc w:val="both"/>
        <w:rPr>
          <w:rFonts w:ascii="Times New Roman" w:eastAsia="var(--depot-font-size-md-paragr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Бирюков А.А., Кафаров К.А. Средства восстановления работоспособности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спортсмена./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А.А.Бирюков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К.А. Кафаров: - М: Физкультура и спорт, 1984. С 152</w:t>
      </w:r>
    </w:p>
    <w:p w14:paraId="75C9D960" w14:textId="77777777" w:rsidR="00F3320F" w:rsidRPr="001B78C2" w:rsidRDefault="001B78C2">
      <w:pPr>
        <w:numPr>
          <w:ilvl w:val="0"/>
          <w:numId w:val="1"/>
        </w:numPr>
        <w:ind w:leftChars="100" w:left="200"/>
        <w:jc w:val="both"/>
        <w:rPr>
          <w:rFonts w:ascii="Times New Roman" w:eastAsia="var(--depot-font-size-md-paragr" w:hAnsi="Times New Roman" w:cs="Times New Roman"/>
          <w:color w:val="333333"/>
          <w:sz w:val="24"/>
          <w:szCs w:val="24"/>
          <w:lang w:val="ru-RU"/>
        </w:rPr>
      </w:pPr>
      <w:r w:rsidRPr="001B78C2">
        <w:rPr>
          <w:rStyle w:val="a3"/>
          <w:rFonts w:ascii="Times New Roman" w:eastAsia="var(--depot-font-size-md-paragr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 w:bidi="ar"/>
        </w:rPr>
        <w:t>Васильев</w:t>
      </w:r>
      <w:r>
        <w:rPr>
          <w:rStyle w:val="a3"/>
          <w:rFonts w:ascii="Times New Roman" w:eastAsia="var(--depot-font-size-md-paragr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bidi="ar"/>
        </w:rPr>
        <w:t> </w:t>
      </w:r>
      <w:r w:rsidRPr="001B78C2">
        <w:rPr>
          <w:rStyle w:val="a3"/>
          <w:rFonts w:ascii="Times New Roman" w:eastAsia="var(--depot-font-size-md-paragr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 w:bidi="ar"/>
        </w:rPr>
        <w:t>Г.</w:t>
      </w:r>
      <w:r>
        <w:rPr>
          <w:rStyle w:val="a3"/>
          <w:rFonts w:ascii="Times New Roman" w:eastAsia="var(--depot-font-size-md-paragr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bidi="ar"/>
        </w:rPr>
        <w:t> </w:t>
      </w:r>
      <w:r w:rsidRPr="001B78C2">
        <w:rPr>
          <w:rStyle w:val="a3"/>
          <w:rFonts w:ascii="Times New Roman" w:eastAsia="var(--depot-font-size-md-paragr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 w:bidi="ar"/>
        </w:rPr>
        <w:t>В. «Метание копья и молота»</w:t>
      </w:r>
      <w:r w:rsidRPr="001B78C2">
        <w:rPr>
          <w:rFonts w:ascii="Times New Roman" w:eastAsia="var(--depot-font-size-md-paragr" w:hAnsi="Times New Roman" w:cs="Times New Roman"/>
          <w:color w:val="333333"/>
          <w:sz w:val="24"/>
          <w:szCs w:val="24"/>
          <w:shd w:val="clear" w:color="auto" w:fill="FFFFFF"/>
          <w:lang w:val="ru-RU" w:bidi="ar"/>
        </w:rPr>
        <w:t>. М.-Л.: «Физкультура и спорт», 1947, 60</w:t>
      </w:r>
      <w:r>
        <w:rPr>
          <w:rFonts w:ascii="Times New Roman" w:eastAsia="var(--depot-font-size-md-paragr" w:hAnsi="Times New Roman" w:cs="Times New Roman"/>
          <w:color w:val="333333"/>
          <w:sz w:val="24"/>
          <w:szCs w:val="24"/>
          <w:shd w:val="clear" w:color="auto" w:fill="FFFFFF"/>
          <w:lang w:bidi="ar"/>
        </w:rPr>
        <w:t> </w:t>
      </w:r>
      <w:r w:rsidRPr="001B78C2">
        <w:rPr>
          <w:rFonts w:ascii="Times New Roman" w:eastAsia="var(--depot-font-size-md-paragr" w:hAnsi="Times New Roman" w:cs="Times New Roman"/>
          <w:color w:val="333333"/>
          <w:sz w:val="24"/>
          <w:szCs w:val="24"/>
          <w:shd w:val="clear" w:color="auto" w:fill="FFFFFF"/>
          <w:lang w:val="ru-RU" w:bidi="ar"/>
        </w:rPr>
        <w:t xml:space="preserve">с., </w:t>
      </w:r>
      <w:proofErr w:type="gramStart"/>
      <w:r w:rsidRPr="001B78C2">
        <w:rPr>
          <w:rFonts w:ascii="Times New Roman" w:eastAsia="var(--depot-font-size-md-paragr" w:hAnsi="Times New Roman" w:cs="Times New Roman"/>
          <w:color w:val="333333"/>
          <w:sz w:val="24"/>
          <w:szCs w:val="24"/>
          <w:shd w:val="clear" w:color="auto" w:fill="FFFFFF"/>
          <w:lang w:val="ru-RU" w:bidi="ar"/>
        </w:rPr>
        <w:t>ил..</w:t>
      </w:r>
      <w:proofErr w:type="gramEnd"/>
      <w:r>
        <w:rPr>
          <w:rFonts w:ascii="Times New Roman" w:eastAsia="var(--depot-font-size-md-paragr" w:hAnsi="Times New Roman" w:cs="Times New Roman"/>
          <w:color w:val="333333"/>
          <w:sz w:val="24"/>
          <w:szCs w:val="24"/>
          <w:shd w:val="clear" w:color="auto" w:fill="FFFFFF"/>
          <w:lang w:bidi="ar"/>
        </w:rPr>
        <w:t> </w:t>
      </w:r>
    </w:p>
    <w:p w14:paraId="75C9D961" w14:textId="77777777" w:rsidR="00F3320F" w:rsidRDefault="001B78C2">
      <w:pPr>
        <w:numPr>
          <w:ilvl w:val="0"/>
          <w:numId w:val="1"/>
        </w:numPr>
        <w:ind w:leftChars="100" w:left="200"/>
        <w:jc w:val="both"/>
        <w:rPr>
          <w:rFonts w:ascii="Times New Roman" w:eastAsia="var(--depot-font-size-md-paragr" w:hAnsi="Times New Roman" w:cs="Times New Roman"/>
          <w:color w:val="333333"/>
          <w:sz w:val="24"/>
          <w:szCs w:val="24"/>
        </w:rPr>
      </w:pPr>
      <w:proofErr w:type="spellStart"/>
      <w:r w:rsidRPr="001B78C2">
        <w:rPr>
          <w:rStyle w:val="a3"/>
          <w:rFonts w:ascii="Times New Roman" w:eastAsia="var(--depot-font-size-md-paragr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 w:bidi="ar"/>
        </w:rPr>
        <w:t>Мехрикадзе</w:t>
      </w:r>
      <w:proofErr w:type="spellEnd"/>
      <w:r>
        <w:rPr>
          <w:rStyle w:val="a3"/>
          <w:rFonts w:ascii="Times New Roman" w:eastAsia="var(--depot-font-size-md-paragr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bidi="ar"/>
        </w:rPr>
        <w:t> </w:t>
      </w:r>
      <w:r w:rsidRPr="001B78C2">
        <w:rPr>
          <w:rStyle w:val="a3"/>
          <w:rFonts w:ascii="Times New Roman" w:eastAsia="var(--depot-font-size-md-paragr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 w:bidi="ar"/>
        </w:rPr>
        <w:t>В.</w:t>
      </w:r>
      <w:r>
        <w:rPr>
          <w:rStyle w:val="a3"/>
          <w:rFonts w:ascii="Times New Roman" w:eastAsia="var(--depot-font-size-md-paragr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bidi="ar"/>
        </w:rPr>
        <w:t> </w:t>
      </w:r>
      <w:r w:rsidRPr="001B78C2">
        <w:rPr>
          <w:rStyle w:val="a3"/>
          <w:rFonts w:ascii="Times New Roman" w:eastAsia="var(--depot-font-size-md-paragr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 w:bidi="ar"/>
        </w:rPr>
        <w:t xml:space="preserve">В., </w:t>
      </w:r>
      <w:proofErr w:type="spellStart"/>
      <w:r w:rsidRPr="001B78C2">
        <w:rPr>
          <w:rStyle w:val="a3"/>
          <w:rFonts w:ascii="Times New Roman" w:eastAsia="var(--depot-font-size-md-paragr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 w:bidi="ar"/>
        </w:rPr>
        <w:t>Позюбанов</w:t>
      </w:r>
      <w:proofErr w:type="spellEnd"/>
      <w:r>
        <w:rPr>
          <w:rStyle w:val="a3"/>
          <w:rFonts w:ascii="Times New Roman" w:eastAsia="var(--depot-font-size-md-paragr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bidi="ar"/>
        </w:rPr>
        <w:t> </w:t>
      </w:r>
      <w:r w:rsidRPr="001B78C2">
        <w:rPr>
          <w:rStyle w:val="a3"/>
          <w:rFonts w:ascii="Times New Roman" w:eastAsia="var(--depot-font-size-md-paragr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 w:bidi="ar"/>
        </w:rPr>
        <w:t>Э.</w:t>
      </w:r>
      <w:r>
        <w:rPr>
          <w:rStyle w:val="a3"/>
          <w:rFonts w:ascii="Times New Roman" w:eastAsia="var(--depot-font-size-md-paragr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bidi="ar"/>
        </w:rPr>
        <w:t> </w:t>
      </w:r>
      <w:r w:rsidRPr="001B78C2">
        <w:rPr>
          <w:rStyle w:val="a3"/>
          <w:rFonts w:ascii="Times New Roman" w:eastAsia="var(--depot-font-size-md-paragr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 w:bidi="ar"/>
        </w:rPr>
        <w:t>П., Ермолаев</w:t>
      </w:r>
      <w:r>
        <w:rPr>
          <w:rStyle w:val="a3"/>
          <w:rFonts w:ascii="Times New Roman" w:eastAsia="var(--depot-font-size-md-paragr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bidi="ar"/>
        </w:rPr>
        <w:t> </w:t>
      </w:r>
      <w:r w:rsidRPr="001B78C2">
        <w:rPr>
          <w:rStyle w:val="a3"/>
          <w:rFonts w:ascii="Times New Roman" w:eastAsia="var(--depot-font-size-md-paragr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 w:bidi="ar"/>
        </w:rPr>
        <w:t>Б.</w:t>
      </w:r>
      <w:r>
        <w:rPr>
          <w:rStyle w:val="a3"/>
          <w:rFonts w:ascii="Times New Roman" w:eastAsia="var(--depot-font-size-md-paragr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bidi="ar"/>
        </w:rPr>
        <w:t> </w:t>
      </w:r>
      <w:r w:rsidRPr="001B78C2">
        <w:rPr>
          <w:rStyle w:val="a3"/>
          <w:rFonts w:ascii="Times New Roman" w:eastAsia="var(--depot-font-size-md-paragr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 w:bidi="ar"/>
        </w:rPr>
        <w:t>В. «Метание копья: пособие»</w:t>
      </w:r>
      <w:r w:rsidRPr="001B78C2">
        <w:rPr>
          <w:rFonts w:ascii="Times New Roman" w:eastAsia="var(--depot-font-size-md-paragr" w:hAnsi="Times New Roman" w:cs="Times New Roman"/>
          <w:color w:val="333333"/>
          <w:sz w:val="24"/>
          <w:szCs w:val="24"/>
          <w:shd w:val="clear" w:color="auto" w:fill="FFFFFF"/>
          <w:lang w:val="ru-RU" w:bidi="ar"/>
        </w:rPr>
        <w:t xml:space="preserve">. </w:t>
      </w:r>
      <w:proofErr w:type="spellStart"/>
      <w:r>
        <w:rPr>
          <w:rFonts w:ascii="Times New Roman" w:eastAsia="var(--depot-font-size-md-paragr" w:hAnsi="Times New Roman" w:cs="Times New Roman"/>
          <w:color w:val="333333"/>
          <w:sz w:val="24"/>
          <w:szCs w:val="24"/>
          <w:shd w:val="clear" w:color="auto" w:fill="FFFFFF"/>
          <w:lang w:bidi="ar"/>
        </w:rPr>
        <w:t>Минск</w:t>
      </w:r>
      <w:proofErr w:type="spellEnd"/>
      <w:r>
        <w:rPr>
          <w:rFonts w:ascii="Times New Roman" w:eastAsia="var(--depot-font-size-md-paragr" w:hAnsi="Times New Roman" w:cs="Times New Roman"/>
          <w:color w:val="333333"/>
          <w:sz w:val="24"/>
          <w:szCs w:val="24"/>
          <w:shd w:val="clear" w:color="auto" w:fill="FFFFFF"/>
          <w:lang w:bidi="ar"/>
        </w:rPr>
        <w:t>: БГУФК, 2010, 32 </w:t>
      </w:r>
      <w:proofErr w:type="gramStart"/>
      <w:r>
        <w:rPr>
          <w:rFonts w:ascii="Times New Roman" w:eastAsia="var(--depot-font-size-md-paragr" w:hAnsi="Times New Roman" w:cs="Times New Roman"/>
          <w:color w:val="333333"/>
          <w:sz w:val="24"/>
          <w:szCs w:val="24"/>
          <w:shd w:val="clear" w:color="auto" w:fill="FFFFFF"/>
          <w:lang w:bidi="ar"/>
        </w:rPr>
        <w:t>с..</w:t>
      </w:r>
      <w:proofErr w:type="gramEnd"/>
    </w:p>
    <w:p w14:paraId="75C9D962" w14:textId="77777777" w:rsidR="00F3320F" w:rsidRPr="001B78C2" w:rsidRDefault="001B78C2">
      <w:pPr>
        <w:numPr>
          <w:ilvl w:val="0"/>
          <w:numId w:val="1"/>
        </w:numPr>
        <w:ind w:leftChars="100" w:left="200"/>
        <w:jc w:val="both"/>
        <w:rPr>
          <w:rFonts w:ascii="Times New Roman" w:eastAsia="var(--depot-font-size-md-paragr" w:hAnsi="Times New Roman" w:cs="Times New Roman"/>
          <w:color w:val="333333"/>
          <w:sz w:val="24"/>
          <w:szCs w:val="24"/>
          <w:lang w:val="ru-RU"/>
        </w:rPr>
      </w:pPr>
      <w:proofErr w:type="spellStart"/>
      <w:r w:rsidRPr="001B78C2">
        <w:rPr>
          <w:rStyle w:val="a3"/>
          <w:rFonts w:ascii="Times New Roman" w:eastAsia="var(--depot-font-size-md-paragr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 w:bidi="ar"/>
        </w:rPr>
        <w:t>Станчев</w:t>
      </w:r>
      <w:proofErr w:type="spellEnd"/>
      <w:r>
        <w:rPr>
          <w:rStyle w:val="a3"/>
          <w:rFonts w:ascii="Times New Roman" w:eastAsia="var(--depot-font-size-md-paragr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bidi="ar"/>
        </w:rPr>
        <w:t> </w:t>
      </w:r>
      <w:r w:rsidRPr="001B78C2">
        <w:rPr>
          <w:rStyle w:val="a3"/>
          <w:rFonts w:ascii="Times New Roman" w:eastAsia="var(--depot-font-size-md-paragr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 w:bidi="ar"/>
        </w:rPr>
        <w:t>С. «Техническая подготовка легкоатлетов-метателей»</w:t>
      </w:r>
      <w:r w:rsidRPr="001B78C2">
        <w:rPr>
          <w:rFonts w:ascii="Times New Roman" w:eastAsia="var(--depot-font-size-md-paragr" w:hAnsi="Times New Roman" w:cs="Times New Roman"/>
          <w:color w:val="333333"/>
          <w:sz w:val="24"/>
          <w:szCs w:val="24"/>
          <w:shd w:val="clear" w:color="auto" w:fill="FFFFFF"/>
          <w:lang w:val="ru-RU" w:bidi="ar"/>
        </w:rPr>
        <w:t xml:space="preserve">. Пер. с </w:t>
      </w:r>
      <w:proofErr w:type="spellStart"/>
      <w:r w:rsidRPr="001B78C2">
        <w:rPr>
          <w:rFonts w:ascii="Times New Roman" w:eastAsia="var(--depot-font-size-md-paragr" w:hAnsi="Times New Roman" w:cs="Times New Roman"/>
          <w:color w:val="333333"/>
          <w:sz w:val="24"/>
          <w:szCs w:val="24"/>
          <w:shd w:val="clear" w:color="auto" w:fill="FFFFFF"/>
          <w:lang w:val="ru-RU" w:bidi="ar"/>
        </w:rPr>
        <w:t>болг</w:t>
      </w:r>
      <w:proofErr w:type="spellEnd"/>
      <w:r w:rsidRPr="001B78C2">
        <w:rPr>
          <w:rFonts w:ascii="Times New Roman" w:eastAsia="var(--depot-font-size-md-paragr" w:hAnsi="Times New Roman" w:cs="Times New Roman"/>
          <w:color w:val="333333"/>
          <w:sz w:val="24"/>
          <w:szCs w:val="24"/>
          <w:shd w:val="clear" w:color="auto" w:fill="FFFFFF"/>
          <w:lang w:val="ru-RU" w:bidi="ar"/>
        </w:rPr>
        <w:t>. М.: «Физкультура и спорт», 1981, 134</w:t>
      </w:r>
      <w:r>
        <w:rPr>
          <w:rFonts w:ascii="Times New Roman" w:eastAsia="var(--depot-font-size-md-paragr" w:hAnsi="Times New Roman" w:cs="Times New Roman"/>
          <w:color w:val="333333"/>
          <w:sz w:val="24"/>
          <w:szCs w:val="24"/>
          <w:shd w:val="clear" w:color="auto" w:fill="FFFFFF"/>
          <w:lang w:bidi="ar"/>
        </w:rPr>
        <w:t> </w:t>
      </w:r>
      <w:proofErr w:type="gramStart"/>
      <w:r w:rsidRPr="001B78C2">
        <w:rPr>
          <w:rFonts w:ascii="Times New Roman" w:eastAsia="var(--depot-font-size-md-paragr" w:hAnsi="Times New Roman" w:cs="Times New Roman"/>
          <w:color w:val="333333"/>
          <w:sz w:val="24"/>
          <w:szCs w:val="24"/>
          <w:shd w:val="clear" w:color="auto" w:fill="FFFFFF"/>
          <w:lang w:val="ru-RU" w:bidi="ar"/>
        </w:rPr>
        <w:t>с..</w:t>
      </w:r>
      <w:proofErr w:type="gramEnd"/>
      <w:r>
        <w:rPr>
          <w:rFonts w:ascii="Times New Roman" w:eastAsia="var(--depot-font-size-md-paragr" w:hAnsi="Times New Roman" w:cs="Times New Roman"/>
          <w:color w:val="333333"/>
          <w:sz w:val="24"/>
          <w:szCs w:val="24"/>
          <w:shd w:val="clear" w:color="auto" w:fill="FFFFFF"/>
          <w:lang w:bidi="ar"/>
        </w:rPr>
        <w:t> </w:t>
      </w:r>
    </w:p>
    <w:p w14:paraId="75C9D963" w14:textId="77777777" w:rsidR="00F3320F" w:rsidRDefault="001B78C2">
      <w:pPr>
        <w:numPr>
          <w:ilvl w:val="0"/>
          <w:numId w:val="1"/>
        </w:numPr>
        <w:ind w:leftChars="100" w:left="2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B78C2">
        <w:rPr>
          <w:rStyle w:val="a3"/>
          <w:rFonts w:ascii="Times New Roman" w:eastAsia="var(--depot-font-size-md-paragr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 w:bidi="ar"/>
        </w:rPr>
        <w:t>Сулиев</w:t>
      </w:r>
      <w:proofErr w:type="spellEnd"/>
      <w:r>
        <w:rPr>
          <w:rStyle w:val="a3"/>
          <w:rFonts w:ascii="Times New Roman" w:eastAsia="var(--depot-font-size-md-paragr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bidi="ar"/>
        </w:rPr>
        <w:t> </w:t>
      </w:r>
      <w:r w:rsidRPr="001B78C2">
        <w:rPr>
          <w:rStyle w:val="a3"/>
          <w:rFonts w:ascii="Times New Roman" w:eastAsia="var(--depot-font-size-md-paragr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 w:bidi="ar"/>
        </w:rPr>
        <w:t>Л.</w:t>
      </w:r>
      <w:r>
        <w:rPr>
          <w:rStyle w:val="a3"/>
          <w:rFonts w:ascii="Times New Roman" w:eastAsia="var(--depot-font-size-md-paragr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bidi="ar"/>
        </w:rPr>
        <w:t> </w:t>
      </w:r>
      <w:r w:rsidRPr="001B78C2">
        <w:rPr>
          <w:rStyle w:val="a3"/>
          <w:rFonts w:ascii="Times New Roman" w:eastAsia="var(--depot-font-size-md-paragr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 w:bidi="ar"/>
        </w:rPr>
        <w:t>Г. «Метание копья»</w:t>
      </w:r>
      <w:r w:rsidRPr="001B78C2">
        <w:rPr>
          <w:rFonts w:ascii="Times New Roman" w:eastAsia="var(--depot-font-size-md-paragr" w:hAnsi="Times New Roman" w:cs="Times New Roman"/>
          <w:color w:val="333333"/>
          <w:sz w:val="24"/>
          <w:szCs w:val="24"/>
          <w:shd w:val="clear" w:color="auto" w:fill="FFFFFF"/>
          <w:lang w:val="ru-RU" w:bidi="ar"/>
        </w:rPr>
        <w:t>. М.: «Физкультура и спорт», 1961, 255</w:t>
      </w:r>
      <w:r>
        <w:rPr>
          <w:rFonts w:ascii="Times New Roman" w:eastAsia="var(--depot-font-size-md-paragr" w:hAnsi="Times New Roman" w:cs="Times New Roman"/>
          <w:color w:val="333333"/>
          <w:sz w:val="24"/>
          <w:szCs w:val="24"/>
          <w:shd w:val="clear" w:color="auto" w:fill="FFFFFF"/>
          <w:lang w:bidi="ar"/>
        </w:rPr>
        <w:t> </w:t>
      </w:r>
      <w:proofErr w:type="gramStart"/>
      <w:r w:rsidRPr="001B78C2">
        <w:rPr>
          <w:rFonts w:ascii="Times New Roman" w:eastAsia="var(--depot-font-size-md-paragr" w:hAnsi="Times New Roman" w:cs="Times New Roman"/>
          <w:color w:val="333333"/>
          <w:sz w:val="24"/>
          <w:szCs w:val="24"/>
          <w:shd w:val="clear" w:color="auto" w:fill="FFFFFF"/>
          <w:lang w:val="ru-RU" w:bidi="ar"/>
        </w:rPr>
        <w:t>с..</w:t>
      </w:r>
      <w:proofErr w:type="gramEnd"/>
      <w:r>
        <w:rPr>
          <w:rFonts w:ascii="Times New Roman" w:eastAsia="var(--depot-font-size-md-paragr" w:hAnsi="Times New Roman" w:cs="Times New Roman"/>
          <w:color w:val="333333"/>
          <w:sz w:val="24"/>
          <w:szCs w:val="24"/>
          <w:shd w:val="clear" w:color="auto" w:fill="FFFFFF"/>
          <w:lang w:bidi="ar"/>
        </w:rPr>
        <w:t> </w:t>
      </w:r>
    </w:p>
    <w:p w14:paraId="75C9D964" w14:textId="77777777" w:rsidR="00F3320F" w:rsidRPr="001B78C2" w:rsidRDefault="00F3320F">
      <w:pPr>
        <w:pStyle w:val="a4"/>
        <w:shd w:val="clear" w:color="auto" w:fill="FFFFFF"/>
        <w:rPr>
          <w:rFonts w:eastAsia="Arial"/>
          <w:color w:val="000000"/>
          <w:shd w:val="clear" w:color="auto" w:fill="FFFFFF"/>
          <w:lang w:val="ru-RU"/>
        </w:rPr>
      </w:pPr>
    </w:p>
    <w:p w14:paraId="75C9D965" w14:textId="77777777" w:rsidR="00F3320F" w:rsidRPr="001B78C2" w:rsidRDefault="00F3320F">
      <w:pPr>
        <w:rPr>
          <w:lang w:val="ru-RU"/>
        </w:rPr>
      </w:pPr>
    </w:p>
    <w:sectPr w:rsidR="00F3320F" w:rsidRPr="001B78C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7C">
    <w:altName w:val="Liberation Mono"/>
    <w:charset w:val="00"/>
    <w:family w:val="auto"/>
    <w:pitch w:val="default"/>
  </w:font>
  <w:font w:name="var(--depot-font-size-md-paragr">
    <w:altName w:val="Liberation Mono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DD0D84"/>
    <w:multiLevelType w:val="singleLevel"/>
    <w:tmpl w:val="C2DD0D84"/>
    <w:lvl w:ilvl="0">
      <w:start w:val="1"/>
      <w:numFmt w:val="decimal"/>
      <w:suff w:val="space"/>
      <w:lvlText w:val="%1."/>
      <w:lvlJc w:val="left"/>
    </w:lvl>
  </w:abstractNum>
  <w:num w:numId="1" w16cid:durableId="70248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20F"/>
    <w:rsid w:val="001B78C2"/>
    <w:rsid w:val="00256687"/>
    <w:rsid w:val="00871106"/>
    <w:rsid w:val="00883EE7"/>
    <w:rsid w:val="00BE41DA"/>
    <w:rsid w:val="00CF67EF"/>
    <w:rsid w:val="00ED5E20"/>
    <w:rsid w:val="00F3320F"/>
    <w:rsid w:val="00F61246"/>
    <w:rsid w:val="07716B0D"/>
    <w:rsid w:val="1AA55105"/>
    <w:rsid w:val="2ED974F8"/>
    <w:rsid w:val="365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9D8D7"/>
  <w15:docId w15:val="{C3C3DAD2-0FAD-4B98-995D-C4D37E07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939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Profsport 34</cp:lastModifiedBy>
  <cp:revision>7</cp:revision>
  <dcterms:created xsi:type="dcterms:W3CDTF">2026-04-24T09:20:00Z</dcterms:created>
  <dcterms:modified xsi:type="dcterms:W3CDTF">2026-04-24T12:24:00Z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A9835715728D42F0934687EF0FF231A8_12</vt:lpwstr>
  </property>
</Properties>
</file>